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31" w:rsidRDefault="00235646" w:rsidP="00D11F8E">
      <w:pPr>
        <w:shd w:val="clear" w:color="auto" w:fill="F6F6F6"/>
        <w:spacing w:after="0" w:line="240" w:lineRule="auto"/>
        <w:ind w:left="75"/>
        <w:outlineLvl w:val="1"/>
        <w:rPr>
          <w:rFonts w:ascii="Arial" w:eastAsia="Times New Roman" w:hAnsi="Arial" w:cs="Arial"/>
          <w:b/>
          <w:bCs/>
          <w:color w:val="1755B7"/>
          <w:sz w:val="27"/>
          <w:szCs w:val="27"/>
          <w:lang w:eastAsia="it-IT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935" distR="114935" simplePos="0" relativeHeight="251659264" behindDoc="0" locked="0" layoutInCell="1" allowOverlap="1" wp14:anchorId="71407F90" wp14:editId="526AAD79">
            <wp:simplePos x="0" y="0"/>
            <wp:positionH relativeFrom="column">
              <wp:posOffset>-323850</wp:posOffset>
            </wp:positionH>
            <wp:positionV relativeFrom="paragraph">
              <wp:posOffset>260985</wp:posOffset>
            </wp:positionV>
            <wp:extent cx="1072515" cy="1261110"/>
            <wp:effectExtent l="19050" t="19050" r="13335" b="1524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261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A31" w:rsidRDefault="00EF6A31" w:rsidP="00D11F8E">
      <w:pPr>
        <w:shd w:val="clear" w:color="auto" w:fill="F6F6F6"/>
        <w:spacing w:after="0" w:line="240" w:lineRule="auto"/>
        <w:ind w:left="75"/>
        <w:outlineLvl w:val="1"/>
        <w:rPr>
          <w:rFonts w:ascii="Arial" w:eastAsia="Times New Roman" w:hAnsi="Arial" w:cs="Arial"/>
          <w:b/>
          <w:bCs/>
          <w:color w:val="1755B7"/>
          <w:sz w:val="27"/>
          <w:szCs w:val="27"/>
          <w:lang w:eastAsia="it-IT"/>
        </w:rPr>
      </w:pPr>
    </w:p>
    <w:p w:rsidR="00EF6A31" w:rsidRDefault="00EF6A31" w:rsidP="00D11F8E">
      <w:pPr>
        <w:shd w:val="clear" w:color="auto" w:fill="F6F6F6"/>
        <w:spacing w:after="0" w:line="240" w:lineRule="auto"/>
        <w:ind w:left="75"/>
        <w:outlineLvl w:val="1"/>
        <w:rPr>
          <w:rFonts w:ascii="Arial" w:eastAsia="Times New Roman" w:hAnsi="Arial" w:cs="Arial"/>
          <w:b/>
          <w:bCs/>
          <w:color w:val="1755B7"/>
          <w:sz w:val="27"/>
          <w:szCs w:val="27"/>
          <w:lang w:eastAsia="it-IT"/>
        </w:rPr>
      </w:pPr>
    </w:p>
    <w:p w:rsidR="00EF6A31" w:rsidRDefault="00EF6A31" w:rsidP="00D11F8E">
      <w:pPr>
        <w:shd w:val="clear" w:color="auto" w:fill="F6F6F6"/>
        <w:spacing w:after="0" w:line="240" w:lineRule="auto"/>
        <w:ind w:left="75"/>
        <w:outlineLvl w:val="1"/>
        <w:rPr>
          <w:rFonts w:ascii="Arial" w:eastAsia="Times New Roman" w:hAnsi="Arial" w:cs="Arial"/>
          <w:b/>
          <w:bCs/>
          <w:color w:val="1755B7"/>
          <w:sz w:val="27"/>
          <w:szCs w:val="27"/>
          <w:lang w:eastAsia="it-IT"/>
        </w:rPr>
      </w:pPr>
    </w:p>
    <w:p w:rsidR="00EF6A31" w:rsidRPr="00EF6A31" w:rsidRDefault="00235646" w:rsidP="00EF6A3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72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72"/>
          <w:szCs w:val="20"/>
          <w:lang w:eastAsia="ar-SA"/>
        </w:rPr>
        <w:t xml:space="preserve">   </w:t>
      </w:r>
      <w:r w:rsidR="00EF6A31" w:rsidRPr="00EF6A31">
        <w:rPr>
          <w:rFonts w:ascii="Times New Roman" w:eastAsia="Times New Roman" w:hAnsi="Times New Roman" w:cs="Times New Roman"/>
          <w:sz w:val="72"/>
          <w:szCs w:val="20"/>
          <w:lang w:eastAsia="ar-SA"/>
        </w:rPr>
        <w:t>COMUNE   DI   CINISI</w:t>
      </w:r>
    </w:p>
    <w:p w:rsidR="00EF6A31" w:rsidRPr="00EF6A31" w:rsidRDefault="00EF6A31" w:rsidP="00EF6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 w:rsidRPr="00EF6A31">
        <w:rPr>
          <w:rFonts w:ascii="Times New Roman" w:eastAsia="Times New Roman" w:hAnsi="Times New Roman" w:cs="Times New Roman"/>
          <w:sz w:val="32"/>
          <w:szCs w:val="24"/>
          <w:lang w:eastAsia="it-IT"/>
        </w:rPr>
        <w:t xml:space="preserve">     (Provincia di Palermo)</w:t>
      </w:r>
    </w:p>
    <w:p w:rsidR="00EF6A31" w:rsidRPr="00EF6A31" w:rsidRDefault="00EF6A31" w:rsidP="00EF6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</w:p>
    <w:p w:rsidR="00EF6A31" w:rsidRDefault="00EF6A31" w:rsidP="00D11F8E">
      <w:pPr>
        <w:shd w:val="clear" w:color="auto" w:fill="F6F6F6"/>
        <w:spacing w:after="0" w:line="240" w:lineRule="auto"/>
        <w:ind w:left="75"/>
        <w:outlineLvl w:val="1"/>
        <w:rPr>
          <w:rFonts w:ascii="Arial" w:eastAsia="Times New Roman" w:hAnsi="Arial" w:cs="Arial"/>
          <w:b/>
          <w:bCs/>
          <w:color w:val="1755B7"/>
          <w:sz w:val="27"/>
          <w:szCs w:val="27"/>
          <w:lang w:eastAsia="it-IT"/>
        </w:rPr>
      </w:pPr>
    </w:p>
    <w:p w:rsidR="00D11F8E" w:rsidRPr="002D61F1" w:rsidRDefault="00D11F8E" w:rsidP="0031687C">
      <w:pPr>
        <w:pStyle w:val="Nessunaspaziatura"/>
        <w:rPr>
          <w:sz w:val="24"/>
          <w:szCs w:val="24"/>
          <w:lang w:eastAsia="it-IT"/>
        </w:rPr>
      </w:pPr>
      <w:r w:rsidRPr="002D61F1">
        <w:rPr>
          <w:sz w:val="24"/>
          <w:szCs w:val="24"/>
          <w:lang w:eastAsia="it-IT"/>
        </w:rPr>
        <w:t xml:space="preserve">Manifestazione d'interesse </w:t>
      </w:r>
      <w:r w:rsidR="00922B61" w:rsidRPr="002D61F1">
        <w:rPr>
          <w:sz w:val="24"/>
          <w:szCs w:val="24"/>
          <w:lang w:eastAsia="it-IT"/>
        </w:rPr>
        <w:t xml:space="preserve">per affidamento </w:t>
      </w:r>
      <w:r w:rsidR="002D61F1" w:rsidRPr="002D61F1">
        <w:rPr>
          <w:sz w:val="24"/>
          <w:szCs w:val="24"/>
          <w:lang w:eastAsia="it-IT"/>
        </w:rPr>
        <w:t>Lavori di manutenzione straordinaria edifici scolastici importo complessivo progetto € 62.000,00</w:t>
      </w:r>
    </w:p>
    <w:p w:rsidR="002D61F1" w:rsidRPr="00D11F8E" w:rsidRDefault="002D61F1" w:rsidP="0031687C">
      <w:pPr>
        <w:pStyle w:val="Nessunaspaziatura"/>
        <w:rPr>
          <w:lang w:eastAsia="it-IT"/>
        </w:rPr>
      </w:pPr>
    </w:p>
    <w:p w:rsidR="00D11F8E" w:rsidRPr="00D11F8E" w:rsidRDefault="00D11F8E" w:rsidP="00D11F8E">
      <w:pPr>
        <w:shd w:val="clear" w:color="auto" w:fill="F6F6F6"/>
        <w:spacing w:after="75" w:line="375" w:lineRule="atLeast"/>
        <w:ind w:left="75"/>
        <w:textAlignment w:val="center"/>
        <w:outlineLvl w:val="2"/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eastAsia="it-IT"/>
        </w:rPr>
      </w:pPr>
      <w:proofErr w:type="gramStart"/>
      <w:r w:rsidRPr="00D11F8E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eastAsia="it-IT"/>
        </w:rPr>
        <w:t>( scadenza</w:t>
      </w:r>
      <w:proofErr w:type="gramEnd"/>
      <w:r w:rsidRPr="00D11F8E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eastAsia="it-IT"/>
        </w:rPr>
        <w:t xml:space="preserve"> </w:t>
      </w:r>
      <w:r w:rsidR="004648D6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eastAsia="it-IT"/>
        </w:rPr>
        <w:t xml:space="preserve"> 22/12/2006</w:t>
      </w:r>
      <w:r w:rsidR="0083363A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eastAsia="it-IT"/>
        </w:rPr>
        <w:t xml:space="preserve"> </w:t>
      </w:r>
      <w:r w:rsidRPr="00D11F8E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eastAsia="it-IT"/>
        </w:rPr>
        <w:t>)</w:t>
      </w:r>
    </w:p>
    <w:p w:rsidR="002D61F1" w:rsidRDefault="00D42E1B" w:rsidP="002A7867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Il III Settore LL.PP.</w:t>
      </w:r>
      <w:r w:rsidR="00D11F8E"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, </w:t>
      </w:r>
      <w:r w:rsidR="00181CF2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in esecuzione alla </w:t>
      </w:r>
      <w:proofErr w:type="gramStart"/>
      <w:r w:rsidR="00181CF2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determina</w:t>
      </w:r>
      <w:r w:rsidR="00AA1F5F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="00181CF2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n.</w:t>
      </w:r>
      <w:proofErr w:type="gramEnd"/>
      <w:r w:rsidR="00181CF2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="004648D6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1376</w:t>
      </w:r>
      <w:r w:rsidR="002D61F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</w:t>
      </w:r>
      <w:r w:rsidR="00181CF2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del </w:t>
      </w:r>
      <w:r w:rsidR="002D61F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</w:t>
      </w:r>
      <w:r w:rsidR="004648D6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09/12/2016</w:t>
      </w:r>
      <w:r w:rsidR="00181CF2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, </w:t>
      </w:r>
      <w:r w:rsidR="00D11F8E"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intende</w:t>
      </w:r>
      <w:r w:rsidR="00AA1F5F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avviare </w:t>
      </w:r>
      <w:r w:rsidR="0066507A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procedura di manifestazione di interesse per l’esecuzione </w:t>
      </w:r>
      <w:r w:rsidR="00D11F8E"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d</w:t>
      </w:r>
      <w:r w:rsidR="002D61F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ei lavori di manutenzione straordinaria edifici scolastici, mediante procedura negoziata da avviare con n. 10  ditte iscritte all’albo dei cottimi fiduciari vigente nel comune di Cinisi</w:t>
      </w:r>
    </w:p>
    <w:p w:rsidR="00235646" w:rsidRPr="0031687C" w:rsidRDefault="00D11F8E" w:rsidP="002A7867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In relazione a tale orientamento, </w:t>
      </w:r>
      <w:r w:rsidRPr="003168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 xml:space="preserve">esclusivamente i soggetti </w:t>
      </w:r>
      <w:r w:rsidR="002D61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 xml:space="preserve">che abbiano fatto istanza di iscrizione all’albo dei cottimi fiduciari </w:t>
      </w:r>
      <w:r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, potranno, </w:t>
      </w:r>
      <w:r w:rsidRPr="003168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>entro le ore 1</w:t>
      </w:r>
      <w:r w:rsidR="004648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>3</w:t>
      </w:r>
      <w:r w:rsidRPr="003168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 xml:space="preserve"> del</w:t>
      </w:r>
      <w:r w:rsidR="002D61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 xml:space="preserve">    </w:t>
      </w:r>
      <w:r w:rsidR="004648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it-IT"/>
        </w:rPr>
        <w:t>22/12/2016</w:t>
      </w:r>
      <w:bookmarkStart w:id="0" w:name="_GoBack"/>
      <w:bookmarkEnd w:id="0"/>
      <w:r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, manifestare il loro interesse a</w:t>
      </w:r>
      <w:r w:rsidR="002D61F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ll’esecuzione di tali lavori facendo pervenire </w:t>
      </w:r>
      <w:r w:rsidR="002A7867"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la richiesta  via </w:t>
      </w:r>
      <w:proofErr w:type="spellStart"/>
      <w:r w:rsidR="002A7867"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pec</w:t>
      </w:r>
      <w:proofErr w:type="spellEnd"/>
      <w:r w:rsidR="002A7867"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: cinisi@sicurezzapostale.it</w:t>
      </w:r>
      <w:r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, </w:t>
      </w:r>
      <w:r w:rsidR="002A7867"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allegando all’istanza </w:t>
      </w:r>
      <w:r w:rsidRPr="0031687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it-IT"/>
        </w:rPr>
        <w:t xml:space="preserve"> tutte le informazioni, dati, stato di fatto, dichiarazioni, possesso di requisiti prescritt</w:t>
      </w:r>
      <w:r w:rsidR="002206DF" w:rsidRPr="0031687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it-IT"/>
        </w:rPr>
        <w:t>o di cui all’allegato A del presente avviso</w:t>
      </w:r>
      <w:r w:rsidRPr="0031687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it-IT"/>
        </w:rPr>
        <w:t>.</w:t>
      </w:r>
      <w:r w:rsidRPr="0031687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it-IT"/>
        </w:rPr>
        <w:br/>
      </w:r>
      <w:r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br/>
      </w:r>
      <w:r w:rsidR="00922B61"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Per </w:t>
      </w:r>
      <w:r w:rsidR="00AA1F5F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tale </w:t>
      </w:r>
      <w:r w:rsidR="002206DF"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affidamento </w:t>
      </w:r>
      <w:r w:rsidR="00922B61"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si procederà alla selezione di un numero non superiore a </w:t>
      </w:r>
      <w:r w:rsidR="002D61F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dieci </w:t>
      </w:r>
      <w:r w:rsidR="00922B61"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a cui richiedere l’offerta economica</w:t>
      </w:r>
      <w:r w:rsidR="00AA1F5F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,</w:t>
      </w:r>
      <w:r w:rsidR="00922B61"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mediante sorteggio che sarà tenuto nei locali </w:t>
      </w:r>
      <w:r w:rsidR="002A7867"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del III Settore LL.PP. piazza </w:t>
      </w:r>
      <w:proofErr w:type="spellStart"/>
      <w:r w:rsidR="002A7867"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V.E.Orlando</w:t>
      </w:r>
      <w:proofErr w:type="spellEnd"/>
      <w:r w:rsidR="002A7867"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n. 1 Cinisi</w:t>
      </w:r>
      <w:r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="002D61F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in data </w:t>
      </w:r>
      <w:r w:rsidR="00AA1F5F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23/12/2016 alle ore 10,00, al fine di individuare le imprese con le quali avviare la procedura negoziata</w:t>
      </w:r>
      <w:r w:rsidR="00235646"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.</w:t>
      </w:r>
    </w:p>
    <w:p w:rsidR="00D11F8E" w:rsidRPr="0031687C" w:rsidRDefault="00235646" w:rsidP="002A7867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Ne</w:t>
      </w:r>
      <w:r w:rsidR="00610DA1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l</w:t>
      </w:r>
      <w:r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="002A7867"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caso che gli operatori economici richiedenti siano in numero inferiore a </w:t>
      </w:r>
      <w:r w:rsidR="00AA1F5F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dieci</w:t>
      </w:r>
      <w:r w:rsidR="002A7867"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l’invito sarà esteso a tutti i partecipanti.</w:t>
      </w:r>
    </w:p>
    <w:p w:rsidR="00235646" w:rsidRPr="0031687C" w:rsidRDefault="00235646" w:rsidP="002A7867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                                               </w:t>
      </w:r>
      <w:r w:rsidR="0083363A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        F.to</w:t>
      </w:r>
      <w:r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       Il </w:t>
      </w:r>
      <w:proofErr w:type="gramStart"/>
      <w:r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Responsabile  del</w:t>
      </w:r>
      <w:proofErr w:type="gramEnd"/>
      <w:r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Settore LL.PP.</w:t>
      </w:r>
    </w:p>
    <w:p w:rsidR="00235646" w:rsidRPr="0031687C" w:rsidRDefault="00235646" w:rsidP="002A7867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31687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                                                                              Geom. Evola Vincenzo</w:t>
      </w:r>
    </w:p>
    <w:p w:rsidR="00437A3D" w:rsidRPr="0031687C" w:rsidRDefault="00437A3D" w:rsidP="002A78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7A3D" w:rsidRPr="003168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E6903"/>
    <w:multiLevelType w:val="hybridMultilevel"/>
    <w:tmpl w:val="FDAC3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33"/>
    <w:rsid w:val="00181CF2"/>
    <w:rsid w:val="002206DF"/>
    <w:rsid w:val="00235646"/>
    <w:rsid w:val="002A7867"/>
    <w:rsid w:val="002D61F1"/>
    <w:rsid w:val="0031687C"/>
    <w:rsid w:val="00437A3D"/>
    <w:rsid w:val="004648D6"/>
    <w:rsid w:val="00544633"/>
    <w:rsid w:val="00610DA1"/>
    <w:rsid w:val="0066507A"/>
    <w:rsid w:val="0083363A"/>
    <w:rsid w:val="00922B61"/>
    <w:rsid w:val="00AA1F5F"/>
    <w:rsid w:val="00D11F8E"/>
    <w:rsid w:val="00D42E1B"/>
    <w:rsid w:val="00E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BD8D"/>
  <w15:chartTrackingRefBased/>
  <w15:docId w15:val="{7DED4A3F-B563-416B-99BE-E33B25E4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1687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1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0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2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</dc:creator>
  <cp:keywords/>
  <dc:description/>
  <cp:lastModifiedBy>bam</cp:lastModifiedBy>
  <cp:revision>4</cp:revision>
  <dcterms:created xsi:type="dcterms:W3CDTF">2016-12-09T08:20:00Z</dcterms:created>
  <dcterms:modified xsi:type="dcterms:W3CDTF">2016-12-09T12:19:00Z</dcterms:modified>
</cp:coreProperties>
</file>